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0573E" w14:textId="19D83C7D" w:rsidR="007F36A6" w:rsidRDefault="007F36A6" w:rsidP="007F36A6">
      <w:pPr>
        <w:rPr>
          <w:rFonts w:ascii="Helvetica" w:hAnsi="Helvetica" w:cs="Helvetica"/>
          <w:b/>
          <w:bCs/>
          <w:sz w:val="20"/>
          <w:szCs w:val="20"/>
        </w:rPr>
      </w:pPr>
      <w:r w:rsidRPr="007F36A6">
        <w:rPr>
          <w:rFonts w:ascii="Helvetica" w:hAnsi="Helvetica" w:cs="Helvetica"/>
          <w:b/>
          <w:bCs/>
          <w:sz w:val="20"/>
          <w:szCs w:val="20"/>
        </w:rPr>
        <w:t>Załącznik nr 1 Cennik i tabela Opłat Dodatkowych </w:t>
      </w:r>
    </w:p>
    <w:p w14:paraId="7747A7B1" w14:textId="12D64382" w:rsidR="006027C2" w:rsidRPr="006027C2" w:rsidRDefault="006027C2" w:rsidP="006027C2">
      <w:pPr>
        <w:jc w:val="center"/>
        <w:rPr>
          <w:rFonts w:ascii="Helvetica" w:hAnsi="Helvetica" w:cs="Helvetica"/>
          <w:sz w:val="20"/>
          <w:szCs w:val="20"/>
        </w:rPr>
      </w:pPr>
      <w:r w:rsidRPr="006027C2">
        <w:rPr>
          <w:rFonts w:ascii="Helvetica" w:hAnsi="Helvetica" w:cs="Helvetica"/>
          <w:sz w:val="20"/>
          <w:szCs w:val="20"/>
        </w:rPr>
        <w:t>Obowiązuje od 20.06.2025 do 28.06.2025.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836"/>
        <w:gridCol w:w="4014"/>
        <w:gridCol w:w="2166"/>
      </w:tblGrid>
      <w:tr w:rsidR="00C8691E" w:rsidRPr="00C8691E" w14:paraId="3BBE702A" w14:textId="77777777" w:rsidTr="00C8691E">
        <w:tc>
          <w:tcPr>
            <w:tcW w:w="3799" w:type="pct"/>
            <w:gridSpan w:val="2"/>
            <w:hideMark/>
          </w:tcPr>
          <w:p w14:paraId="150A8B81" w14:textId="77777777" w:rsidR="00C8691E" w:rsidRPr="00C8691E" w:rsidRDefault="00C8691E" w:rsidP="00C8691E">
            <w:pPr>
              <w:spacing w:before="120" w:after="120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691E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Rodzaje opłat</w:t>
            </w:r>
          </w:p>
        </w:tc>
        <w:tc>
          <w:tcPr>
            <w:tcW w:w="1201" w:type="pct"/>
            <w:hideMark/>
          </w:tcPr>
          <w:p w14:paraId="50969427" w14:textId="77777777" w:rsidR="00C8691E" w:rsidRPr="00C8691E" w:rsidRDefault="00C8691E" w:rsidP="00C8691E">
            <w:pPr>
              <w:spacing w:before="120" w:after="120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691E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Wartość brutto</w:t>
            </w:r>
          </w:p>
        </w:tc>
      </w:tr>
      <w:tr w:rsidR="00D221FA" w:rsidRPr="00C8691E" w14:paraId="748BD58C" w14:textId="77777777" w:rsidTr="00C8691E">
        <w:tc>
          <w:tcPr>
            <w:tcW w:w="1573" w:type="pct"/>
            <w:vMerge w:val="restart"/>
            <w:hideMark/>
          </w:tcPr>
          <w:p w14:paraId="69630EE0" w14:textId="77777777" w:rsidR="00D221FA" w:rsidRDefault="00D221FA" w:rsidP="00C8691E">
            <w:pPr>
              <w:spacing w:before="120" w:after="120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470C44E" w14:textId="77777777" w:rsidR="00D221FA" w:rsidRDefault="00D221FA" w:rsidP="00C8691E">
            <w:pPr>
              <w:spacing w:before="120" w:after="120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3E1C67D" w14:textId="6527A9F1" w:rsidR="00D221FA" w:rsidRPr="00C8691E" w:rsidRDefault="00D221FA" w:rsidP="00C8691E">
            <w:pPr>
              <w:spacing w:before="120" w:after="120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691E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Opłata za wypożyczenie</w:t>
            </w:r>
          </w:p>
        </w:tc>
        <w:tc>
          <w:tcPr>
            <w:tcW w:w="2226" w:type="pct"/>
            <w:hideMark/>
          </w:tcPr>
          <w:p w14:paraId="57886AF9" w14:textId="77777777" w:rsidR="00D221FA" w:rsidRPr="00C8691E" w:rsidRDefault="00D221FA" w:rsidP="00C8691E">
            <w:pPr>
              <w:spacing w:before="120" w:after="120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691E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Przedział czasowy</w:t>
            </w:r>
          </w:p>
        </w:tc>
        <w:tc>
          <w:tcPr>
            <w:tcW w:w="1201" w:type="pct"/>
            <w:hideMark/>
          </w:tcPr>
          <w:p w14:paraId="277CA9D3" w14:textId="77777777" w:rsidR="00D221FA" w:rsidRPr="00C8691E" w:rsidRDefault="00D221FA" w:rsidP="00C8691E">
            <w:pPr>
              <w:spacing w:before="120" w:after="120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221FA" w:rsidRPr="00C8691E" w14:paraId="0CC8A774" w14:textId="77777777" w:rsidTr="00C8691E">
        <w:tc>
          <w:tcPr>
            <w:tcW w:w="1573" w:type="pct"/>
            <w:vMerge/>
            <w:hideMark/>
          </w:tcPr>
          <w:p w14:paraId="338C4A28" w14:textId="77777777" w:rsidR="00D221FA" w:rsidRPr="00C8691E" w:rsidRDefault="00D221FA" w:rsidP="00C8691E">
            <w:pPr>
              <w:spacing w:before="120" w:after="120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26" w:type="pct"/>
            <w:hideMark/>
          </w:tcPr>
          <w:p w14:paraId="2805A265" w14:textId="77777777" w:rsidR="00D221FA" w:rsidRPr="00C8691E" w:rsidRDefault="00D221FA" w:rsidP="00C8691E">
            <w:pPr>
              <w:spacing w:before="120" w:after="120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691E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od 1. do 20. minuty</w:t>
            </w:r>
          </w:p>
        </w:tc>
        <w:tc>
          <w:tcPr>
            <w:tcW w:w="1201" w:type="pct"/>
            <w:hideMark/>
          </w:tcPr>
          <w:p w14:paraId="7B33C991" w14:textId="77777777" w:rsidR="00D221FA" w:rsidRPr="00C8691E" w:rsidRDefault="00D221FA" w:rsidP="00C8691E">
            <w:pPr>
              <w:spacing w:before="120" w:after="120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691E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bez opłat</w:t>
            </w:r>
          </w:p>
        </w:tc>
      </w:tr>
      <w:tr w:rsidR="00D221FA" w:rsidRPr="00C8691E" w14:paraId="6C868A4C" w14:textId="77777777" w:rsidTr="00C8691E">
        <w:tc>
          <w:tcPr>
            <w:tcW w:w="1573" w:type="pct"/>
            <w:vMerge/>
            <w:hideMark/>
          </w:tcPr>
          <w:p w14:paraId="08CCD6A6" w14:textId="77777777" w:rsidR="00D221FA" w:rsidRPr="00C8691E" w:rsidRDefault="00D221FA" w:rsidP="00C8691E">
            <w:pPr>
              <w:spacing w:before="120" w:after="120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26" w:type="pct"/>
            <w:hideMark/>
          </w:tcPr>
          <w:p w14:paraId="3553590D" w14:textId="77777777" w:rsidR="00D221FA" w:rsidRPr="00C8691E" w:rsidRDefault="00D221FA" w:rsidP="00C8691E">
            <w:pPr>
              <w:spacing w:before="120" w:after="120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691E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od 21. do 60. minuty</w:t>
            </w:r>
          </w:p>
        </w:tc>
        <w:tc>
          <w:tcPr>
            <w:tcW w:w="1201" w:type="pct"/>
            <w:hideMark/>
          </w:tcPr>
          <w:p w14:paraId="598C0AC8" w14:textId="70AF441D" w:rsidR="00D221FA" w:rsidRPr="00C8691E" w:rsidRDefault="00D221FA" w:rsidP="00C8691E">
            <w:pPr>
              <w:spacing w:before="120" w:after="120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  <w:r w:rsidRPr="00C8691E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zł</w:t>
            </w:r>
          </w:p>
        </w:tc>
      </w:tr>
      <w:tr w:rsidR="00D221FA" w:rsidRPr="00C8691E" w14:paraId="0173C928" w14:textId="77777777" w:rsidTr="00C8691E">
        <w:tc>
          <w:tcPr>
            <w:tcW w:w="1573" w:type="pct"/>
            <w:vMerge/>
            <w:hideMark/>
          </w:tcPr>
          <w:p w14:paraId="0074782E" w14:textId="77777777" w:rsidR="00D221FA" w:rsidRPr="00C8691E" w:rsidRDefault="00D221FA" w:rsidP="00C8691E">
            <w:pPr>
              <w:spacing w:before="120" w:after="120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26" w:type="pct"/>
            <w:hideMark/>
          </w:tcPr>
          <w:p w14:paraId="0F3325DA" w14:textId="77777777" w:rsidR="00D221FA" w:rsidRPr="00C8691E" w:rsidRDefault="00D221FA" w:rsidP="00C8691E">
            <w:pPr>
              <w:spacing w:before="120" w:after="120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691E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od 61. do 120. minuty</w:t>
            </w:r>
          </w:p>
        </w:tc>
        <w:tc>
          <w:tcPr>
            <w:tcW w:w="1201" w:type="pct"/>
            <w:hideMark/>
          </w:tcPr>
          <w:p w14:paraId="383FC4F5" w14:textId="1D0ECF27" w:rsidR="00D221FA" w:rsidRPr="00C8691E" w:rsidRDefault="00D221FA" w:rsidP="00C8691E">
            <w:pPr>
              <w:spacing w:before="120" w:after="120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  <w:r w:rsidRPr="00C8691E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zł</w:t>
            </w:r>
          </w:p>
        </w:tc>
      </w:tr>
      <w:tr w:rsidR="00D221FA" w:rsidRPr="00C8691E" w14:paraId="2ED1AAAF" w14:textId="77777777" w:rsidTr="00C8691E">
        <w:tc>
          <w:tcPr>
            <w:tcW w:w="1573" w:type="pct"/>
            <w:vMerge/>
            <w:hideMark/>
          </w:tcPr>
          <w:p w14:paraId="0B458D0E" w14:textId="77777777" w:rsidR="00D221FA" w:rsidRPr="00C8691E" w:rsidRDefault="00D221FA" w:rsidP="00C8691E">
            <w:pPr>
              <w:spacing w:before="120" w:after="120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26" w:type="pct"/>
            <w:hideMark/>
          </w:tcPr>
          <w:p w14:paraId="0640FAC7" w14:textId="77777777" w:rsidR="00D221FA" w:rsidRPr="00C8691E" w:rsidRDefault="00D221FA" w:rsidP="00C8691E">
            <w:pPr>
              <w:spacing w:before="120" w:after="120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691E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każda kolejna rozpoczęta godzina</w:t>
            </w:r>
          </w:p>
        </w:tc>
        <w:tc>
          <w:tcPr>
            <w:tcW w:w="1201" w:type="pct"/>
            <w:hideMark/>
          </w:tcPr>
          <w:p w14:paraId="05E1499C" w14:textId="01F24AD6" w:rsidR="00D221FA" w:rsidRPr="00C8691E" w:rsidRDefault="00D221FA" w:rsidP="00C8691E">
            <w:pPr>
              <w:spacing w:before="120" w:after="120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  <w:r w:rsidRPr="00C8691E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zł</w:t>
            </w:r>
          </w:p>
        </w:tc>
      </w:tr>
      <w:tr w:rsidR="00C8691E" w:rsidRPr="00C8691E" w14:paraId="05FE38CB" w14:textId="77777777" w:rsidTr="00C8691E">
        <w:tc>
          <w:tcPr>
            <w:tcW w:w="3799" w:type="pct"/>
            <w:gridSpan w:val="2"/>
            <w:hideMark/>
          </w:tcPr>
          <w:p w14:paraId="3C8DBA37" w14:textId="77777777" w:rsidR="00C8691E" w:rsidRPr="00C8691E" w:rsidRDefault="00C8691E" w:rsidP="00C8691E">
            <w:pPr>
              <w:spacing w:before="120" w:after="120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691E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Opłata za przekroczenie 12 godzin wypożyczenia</w:t>
            </w:r>
          </w:p>
        </w:tc>
        <w:tc>
          <w:tcPr>
            <w:tcW w:w="1201" w:type="pct"/>
            <w:hideMark/>
          </w:tcPr>
          <w:p w14:paraId="242DA421" w14:textId="77777777" w:rsidR="00C8691E" w:rsidRPr="00C8691E" w:rsidRDefault="00C8691E" w:rsidP="00C8691E">
            <w:pPr>
              <w:spacing w:before="120" w:after="120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691E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200 zł</w:t>
            </w:r>
          </w:p>
        </w:tc>
      </w:tr>
      <w:tr w:rsidR="00C8691E" w:rsidRPr="00C8691E" w14:paraId="646F8119" w14:textId="77777777" w:rsidTr="00C8691E">
        <w:tc>
          <w:tcPr>
            <w:tcW w:w="3799" w:type="pct"/>
            <w:gridSpan w:val="2"/>
            <w:hideMark/>
          </w:tcPr>
          <w:p w14:paraId="04D57D12" w14:textId="42E8C832" w:rsidR="00C8691E" w:rsidRPr="00C8691E" w:rsidRDefault="00C8691E" w:rsidP="00C8691E">
            <w:pPr>
              <w:spacing w:before="120" w:after="120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691E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Opłata za kradzież, utratę lub zniszczenie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8691E"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Roweru standardowego</w:t>
            </w:r>
          </w:p>
        </w:tc>
        <w:tc>
          <w:tcPr>
            <w:tcW w:w="1201" w:type="pct"/>
            <w:hideMark/>
          </w:tcPr>
          <w:p w14:paraId="0D2BCD4B" w14:textId="5199473C" w:rsidR="00C8691E" w:rsidRPr="00C8691E" w:rsidRDefault="00C8691E" w:rsidP="00C8691E">
            <w:pPr>
              <w:spacing w:before="120" w:after="120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4 600 zł</w:t>
            </w:r>
          </w:p>
        </w:tc>
      </w:tr>
    </w:tbl>
    <w:p w14:paraId="36BF5E06" w14:textId="097DE195" w:rsidR="007F36A6" w:rsidRPr="007F36A6" w:rsidRDefault="007F36A6" w:rsidP="007F36A6">
      <w:pPr>
        <w:rPr>
          <w:rFonts w:ascii="Helvetica" w:hAnsi="Helvetica" w:cs="Helvetica"/>
          <w:b/>
          <w:bCs/>
          <w:sz w:val="18"/>
          <w:szCs w:val="18"/>
        </w:rPr>
      </w:pPr>
      <w:r w:rsidRPr="007F36A6">
        <w:rPr>
          <w:rFonts w:ascii="Helvetica" w:hAnsi="Helvetica" w:cs="Helvetica"/>
          <w:sz w:val="18"/>
          <w:szCs w:val="18"/>
        </w:rPr>
        <w:t>Opłaty sumują się</w:t>
      </w:r>
      <w:r w:rsidRPr="007F36A6">
        <w:rPr>
          <w:rFonts w:ascii="Helvetica" w:hAnsi="Helvetica" w:cs="Helvetica"/>
          <w:b/>
          <w:bCs/>
          <w:sz w:val="18"/>
          <w:szCs w:val="18"/>
        </w:rPr>
        <w:t> </w:t>
      </w:r>
    </w:p>
    <w:p w14:paraId="6686D96E" w14:textId="77777777" w:rsidR="007F36A6" w:rsidRPr="007F36A6" w:rsidRDefault="007F36A6" w:rsidP="007F36A6">
      <w:pPr>
        <w:rPr>
          <w:rFonts w:ascii="Helvetica" w:hAnsi="Helvetica" w:cs="Helvetica"/>
          <w:sz w:val="20"/>
          <w:szCs w:val="20"/>
        </w:rPr>
      </w:pPr>
      <w:r w:rsidRPr="007F36A6">
        <w:rPr>
          <w:rFonts w:ascii="Helvetica" w:hAnsi="Helvetica" w:cs="Helvetica"/>
          <w:b/>
          <w:bCs/>
          <w:sz w:val="20"/>
          <w:szCs w:val="20"/>
        </w:rPr>
        <w:t>Opłaty Dodatkowe</w:t>
      </w:r>
      <w:r w:rsidRPr="007F36A6">
        <w:rPr>
          <w:rFonts w:ascii="Helvetica" w:hAnsi="Helvetica" w:cs="Helvetica"/>
          <w:sz w:val="20"/>
          <w:szCs w:val="20"/>
        </w:rPr>
        <w:t> 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800"/>
        <w:gridCol w:w="2216"/>
      </w:tblGrid>
      <w:tr w:rsidR="007F36A6" w:rsidRPr="007F36A6" w14:paraId="628DFFA2" w14:textId="77777777" w:rsidTr="00C8691E">
        <w:trPr>
          <w:trHeight w:val="300"/>
        </w:trPr>
        <w:tc>
          <w:tcPr>
            <w:tcW w:w="3771" w:type="pct"/>
            <w:hideMark/>
          </w:tcPr>
          <w:p w14:paraId="5E503537" w14:textId="7DD8436C" w:rsidR="007F36A6" w:rsidRPr="007F36A6" w:rsidRDefault="007F36A6" w:rsidP="007F36A6">
            <w:pPr>
              <w:spacing w:before="120" w:after="120" w:line="259" w:lineRule="auto"/>
              <w:rPr>
                <w:rFonts w:ascii="Helvetica" w:hAnsi="Helvetica" w:cs="Helvetica"/>
                <w:sz w:val="20"/>
                <w:szCs w:val="20"/>
              </w:rPr>
            </w:pPr>
            <w:r w:rsidRPr="007F36A6">
              <w:rPr>
                <w:rFonts w:ascii="Helvetica" w:hAnsi="Helvetica" w:cs="Helvetica"/>
                <w:sz w:val="20"/>
                <w:szCs w:val="20"/>
              </w:rPr>
              <w:t xml:space="preserve">Zwrot Roweru poza Stacją w Strefie użytkowania </w:t>
            </w:r>
          </w:p>
        </w:tc>
        <w:tc>
          <w:tcPr>
            <w:tcW w:w="1229" w:type="pct"/>
            <w:hideMark/>
          </w:tcPr>
          <w:p w14:paraId="46165A2B" w14:textId="472D9755" w:rsidR="007F36A6" w:rsidRPr="007F36A6" w:rsidRDefault="007F36A6" w:rsidP="00C8691E">
            <w:pPr>
              <w:spacing w:before="120" w:after="120" w:line="259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7F36A6">
              <w:rPr>
                <w:rFonts w:ascii="Helvetica" w:hAnsi="Helvetica" w:cs="Helvetica"/>
                <w:sz w:val="20"/>
                <w:szCs w:val="20"/>
              </w:rPr>
              <w:t>1</w:t>
            </w:r>
            <w:r>
              <w:rPr>
                <w:rFonts w:ascii="Helvetica" w:hAnsi="Helvetica" w:cs="Helvetica"/>
                <w:sz w:val="20"/>
                <w:szCs w:val="20"/>
              </w:rPr>
              <w:t>50</w:t>
            </w:r>
            <w:r w:rsidRPr="007F36A6">
              <w:rPr>
                <w:rFonts w:ascii="Helvetica" w:hAnsi="Helvetica" w:cs="Helvetica"/>
                <w:sz w:val="20"/>
                <w:szCs w:val="20"/>
              </w:rPr>
              <w:t xml:space="preserve"> zł</w:t>
            </w:r>
          </w:p>
        </w:tc>
      </w:tr>
      <w:tr w:rsidR="007F36A6" w:rsidRPr="007F36A6" w14:paraId="46278315" w14:textId="77777777" w:rsidTr="00C8691E">
        <w:trPr>
          <w:trHeight w:val="300"/>
        </w:trPr>
        <w:tc>
          <w:tcPr>
            <w:tcW w:w="3771" w:type="pct"/>
            <w:hideMark/>
          </w:tcPr>
          <w:p w14:paraId="7138DB8C" w14:textId="7D23D0B4" w:rsidR="007F36A6" w:rsidRPr="007F36A6" w:rsidRDefault="007F36A6" w:rsidP="007F36A6">
            <w:pPr>
              <w:spacing w:before="120" w:after="120" w:line="259" w:lineRule="auto"/>
              <w:rPr>
                <w:rFonts w:ascii="Helvetica" w:hAnsi="Helvetica" w:cs="Helvetica"/>
                <w:sz w:val="20"/>
                <w:szCs w:val="20"/>
              </w:rPr>
            </w:pPr>
            <w:r w:rsidRPr="007F36A6">
              <w:rPr>
                <w:rFonts w:ascii="Helvetica" w:hAnsi="Helvetica" w:cs="Helvetica"/>
                <w:sz w:val="20"/>
                <w:szCs w:val="20"/>
              </w:rPr>
              <w:t>Zwrot Roweru w miejscu trudno dostępnym </w:t>
            </w:r>
          </w:p>
        </w:tc>
        <w:tc>
          <w:tcPr>
            <w:tcW w:w="1229" w:type="pct"/>
            <w:hideMark/>
          </w:tcPr>
          <w:p w14:paraId="2D4B8B30" w14:textId="3B137C70" w:rsidR="007F36A6" w:rsidRPr="007F36A6" w:rsidRDefault="007F36A6" w:rsidP="00C8691E">
            <w:pPr>
              <w:spacing w:before="120" w:after="120" w:line="259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7F36A6">
              <w:rPr>
                <w:rFonts w:ascii="Helvetica" w:hAnsi="Helvetica" w:cs="Helvetica"/>
                <w:sz w:val="20"/>
                <w:szCs w:val="20"/>
              </w:rPr>
              <w:t>200 zł</w:t>
            </w:r>
          </w:p>
        </w:tc>
      </w:tr>
      <w:tr w:rsidR="007F36A6" w:rsidRPr="007F36A6" w14:paraId="28E15399" w14:textId="77777777" w:rsidTr="00C8691E">
        <w:trPr>
          <w:trHeight w:val="300"/>
        </w:trPr>
        <w:tc>
          <w:tcPr>
            <w:tcW w:w="3771" w:type="pct"/>
            <w:hideMark/>
          </w:tcPr>
          <w:p w14:paraId="74DCA3E1" w14:textId="2A8CF871" w:rsidR="007F36A6" w:rsidRPr="007F36A6" w:rsidRDefault="007F36A6" w:rsidP="007F36A6">
            <w:pPr>
              <w:spacing w:before="120" w:after="120" w:line="259" w:lineRule="auto"/>
              <w:rPr>
                <w:rFonts w:ascii="Helvetica" w:hAnsi="Helvetica" w:cs="Helvetica"/>
                <w:sz w:val="20"/>
                <w:szCs w:val="20"/>
              </w:rPr>
            </w:pPr>
            <w:r w:rsidRPr="007F36A6">
              <w:rPr>
                <w:rFonts w:ascii="Helvetica" w:hAnsi="Helvetica" w:cs="Helvetica"/>
                <w:sz w:val="20"/>
                <w:szCs w:val="20"/>
              </w:rPr>
              <w:t>Zwrot Roweru poza Strefą użytkowania </w:t>
            </w:r>
          </w:p>
        </w:tc>
        <w:tc>
          <w:tcPr>
            <w:tcW w:w="1229" w:type="pct"/>
            <w:hideMark/>
          </w:tcPr>
          <w:p w14:paraId="4F87D41E" w14:textId="75999606" w:rsidR="007F36A6" w:rsidRPr="007F36A6" w:rsidRDefault="007F36A6" w:rsidP="00C8691E">
            <w:pPr>
              <w:spacing w:before="120" w:after="120" w:line="259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7F36A6">
              <w:rPr>
                <w:rFonts w:ascii="Helvetica" w:hAnsi="Helvetica" w:cs="Helvetica"/>
                <w:sz w:val="20"/>
                <w:szCs w:val="20"/>
              </w:rPr>
              <w:t>500 zł</w:t>
            </w:r>
          </w:p>
        </w:tc>
      </w:tr>
      <w:tr w:rsidR="007F36A6" w:rsidRPr="007F36A6" w14:paraId="6C707A8D" w14:textId="77777777" w:rsidTr="00C8691E">
        <w:trPr>
          <w:trHeight w:val="300"/>
        </w:trPr>
        <w:tc>
          <w:tcPr>
            <w:tcW w:w="3771" w:type="pct"/>
            <w:hideMark/>
          </w:tcPr>
          <w:p w14:paraId="6750E01C" w14:textId="0C71F8B4" w:rsidR="007F36A6" w:rsidRPr="007F36A6" w:rsidRDefault="007F36A6" w:rsidP="007F36A6">
            <w:pPr>
              <w:spacing w:before="120" w:after="120" w:line="259" w:lineRule="auto"/>
              <w:rPr>
                <w:rFonts w:ascii="Helvetica" w:hAnsi="Helvetica" w:cs="Helvetica"/>
                <w:sz w:val="20"/>
                <w:szCs w:val="20"/>
              </w:rPr>
            </w:pPr>
            <w:r w:rsidRPr="007F36A6">
              <w:rPr>
                <w:rFonts w:ascii="Helvetica" w:hAnsi="Helvetica" w:cs="Helvetica"/>
                <w:sz w:val="20"/>
                <w:szCs w:val="20"/>
              </w:rPr>
              <w:t>Pozostawienie wypożyczonego Roweru bez zabezpieczenia </w:t>
            </w:r>
          </w:p>
        </w:tc>
        <w:tc>
          <w:tcPr>
            <w:tcW w:w="1229" w:type="pct"/>
            <w:hideMark/>
          </w:tcPr>
          <w:p w14:paraId="24B26F9C" w14:textId="201D4D02" w:rsidR="007F36A6" w:rsidRPr="007F36A6" w:rsidRDefault="007F36A6" w:rsidP="00C8691E">
            <w:pPr>
              <w:spacing w:before="120" w:after="120" w:line="259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7F36A6">
              <w:rPr>
                <w:rFonts w:ascii="Helvetica" w:hAnsi="Helvetica" w:cs="Helvetica"/>
                <w:sz w:val="20"/>
                <w:szCs w:val="20"/>
              </w:rPr>
              <w:t>300 zł</w:t>
            </w:r>
          </w:p>
        </w:tc>
      </w:tr>
      <w:tr w:rsidR="007F36A6" w:rsidRPr="007F36A6" w14:paraId="677EF3BA" w14:textId="77777777" w:rsidTr="00C8691E">
        <w:trPr>
          <w:trHeight w:val="300"/>
        </w:trPr>
        <w:tc>
          <w:tcPr>
            <w:tcW w:w="3771" w:type="pct"/>
            <w:hideMark/>
          </w:tcPr>
          <w:p w14:paraId="321A6CFB" w14:textId="6CA2B62F" w:rsidR="007F36A6" w:rsidRPr="007F36A6" w:rsidRDefault="007F36A6" w:rsidP="007F36A6">
            <w:pPr>
              <w:spacing w:before="120" w:after="120" w:line="259" w:lineRule="auto"/>
              <w:rPr>
                <w:rFonts w:ascii="Helvetica" w:hAnsi="Helvetica" w:cs="Helvetica"/>
                <w:sz w:val="20"/>
                <w:szCs w:val="20"/>
              </w:rPr>
            </w:pPr>
            <w:r w:rsidRPr="007F36A6">
              <w:rPr>
                <w:rFonts w:ascii="Helvetica" w:hAnsi="Helvetica" w:cs="Helvetica"/>
                <w:sz w:val="20"/>
                <w:szCs w:val="20"/>
              </w:rPr>
              <w:t>Jazda na rowerze przez większą liczbę osób niż dopuszcza Operator dla danego typu Roweru </w:t>
            </w:r>
          </w:p>
        </w:tc>
        <w:tc>
          <w:tcPr>
            <w:tcW w:w="1229" w:type="pct"/>
            <w:hideMark/>
          </w:tcPr>
          <w:p w14:paraId="3AD3B978" w14:textId="1F1FFDB3" w:rsidR="007F36A6" w:rsidRPr="007F36A6" w:rsidRDefault="007F36A6" w:rsidP="00C8691E">
            <w:pPr>
              <w:spacing w:before="120" w:after="120" w:line="259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7F36A6">
              <w:rPr>
                <w:rFonts w:ascii="Helvetica" w:hAnsi="Helvetica" w:cs="Helvetica"/>
                <w:sz w:val="20"/>
                <w:szCs w:val="20"/>
              </w:rPr>
              <w:t>200 zł</w:t>
            </w:r>
          </w:p>
        </w:tc>
      </w:tr>
      <w:tr w:rsidR="007F36A6" w:rsidRPr="007F36A6" w14:paraId="01F93A56" w14:textId="77777777" w:rsidTr="00C8691E">
        <w:trPr>
          <w:trHeight w:val="300"/>
        </w:trPr>
        <w:tc>
          <w:tcPr>
            <w:tcW w:w="3771" w:type="pct"/>
            <w:hideMark/>
          </w:tcPr>
          <w:p w14:paraId="0C591D2F" w14:textId="56400A96" w:rsidR="007F36A6" w:rsidRPr="007F36A6" w:rsidRDefault="007F36A6" w:rsidP="007F36A6">
            <w:pPr>
              <w:spacing w:before="120" w:after="120" w:line="259" w:lineRule="auto"/>
              <w:rPr>
                <w:rFonts w:ascii="Helvetica" w:hAnsi="Helvetica" w:cs="Helvetica"/>
                <w:sz w:val="20"/>
                <w:szCs w:val="20"/>
              </w:rPr>
            </w:pPr>
            <w:r w:rsidRPr="007F36A6">
              <w:rPr>
                <w:rFonts w:ascii="Helvetica" w:hAnsi="Helvetica" w:cs="Helvetica"/>
                <w:sz w:val="20"/>
                <w:szCs w:val="20"/>
              </w:rPr>
              <w:t>Usunięcie zastosowanych zabezpieczeń </w:t>
            </w:r>
          </w:p>
        </w:tc>
        <w:tc>
          <w:tcPr>
            <w:tcW w:w="1229" w:type="pct"/>
            <w:hideMark/>
          </w:tcPr>
          <w:p w14:paraId="51C15C28" w14:textId="295489CE" w:rsidR="007F36A6" w:rsidRPr="007F36A6" w:rsidRDefault="007F36A6" w:rsidP="00C8691E">
            <w:pPr>
              <w:spacing w:before="120" w:after="120" w:line="259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7F36A6">
              <w:rPr>
                <w:rFonts w:ascii="Helvetica" w:hAnsi="Helvetica" w:cs="Helvetica"/>
                <w:sz w:val="20"/>
                <w:szCs w:val="20"/>
              </w:rPr>
              <w:t>200 zł</w:t>
            </w:r>
          </w:p>
        </w:tc>
      </w:tr>
      <w:tr w:rsidR="007F36A6" w:rsidRPr="007F36A6" w14:paraId="31D0E54A" w14:textId="77777777" w:rsidTr="00C8691E">
        <w:trPr>
          <w:trHeight w:val="300"/>
        </w:trPr>
        <w:tc>
          <w:tcPr>
            <w:tcW w:w="3771" w:type="pct"/>
            <w:hideMark/>
          </w:tcPr>
          <w:p w14:paraId="513F9383" w14:textId="37D49804" w:rsidR="007F36A6" w:rsidRPr="007F36A6" w:rsidRDefault="007F36A6" w:rsidP="007F36A6">
            <w:pPr>
              <w:spacing w:before="120" w:after="120" w:line="259" w:lineRule="auto"/>
              <w:rPr>
                <w:rFonts w:ascii="Helvetica" w:hAnsi="Helvetica" w:cs="Helvetica"/>
                <w:sz w:val="20"/>
                <w:szCs w:val="20"/>
              </w:rPr>
            </w:pPr>
            <w:r w:rsidRPr="007F36A6">
              <w:rPr>
                <w:rFonts w:ascii="Helvetica" w:hAnsi="Helvetica" w:cs="Helvetica"/>
                <w:sz w:val="20"/>
                <w:szCs w:val="20"/>
              </w:rPr>
              <w:t>Nieautoryzowany przejazd </w:t>
            </w:r>
          </w:p>
        </w:tc>
        <w:tc>
          <w:tcPr>
            <w:tcW w:w="1229" w:type="pct"/>
            <w:hideMark/>
          </w:tcPr>
          <w:p w14:paraId="0F0AF11F" w14:textId="2B376C25" w:rsidR="007F36A6" w:rsidRPr="007F36A6" w:rsidRDefault="007F36A6" w:rsidP="00C8691E">
            <w:pPr>
              <w:spacing w:before="120" w:after="120" w:line="259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7F36A6">
              <w:rPr>
                <w:rFonts w:ascii="Helvetica" w:hAnsi="Helvetica" w:cs="Helvetica"/>
                <w:sz w:val="20"/>
                <w:szCs w:val="20"/>
              </w:rPr>
              <w:t>100 zł</w:t>
            </w:r>
          </w:p>
        </w:tc>
      </w:tr>
      <w:tr w:rsidR="007F36A6" w:rsidRPr="007F36A6" w14:paraId="25BA7F14" w14:textId="77777777" w:rsidTr="00C8691E">
        <w:trPr>
          <w:trHeight w:val="300"/>
        </w:trPr>
        <w:tc>
          <w:tcPr>
            <w:tcW w:w="3771" w:type="pct"/>
            <w:hideMark/>
          </w:tcPr>
          <w:p w14:paraId="35F9161C" w14:textId="7ECD331A" w:rsidR="007F36A6" w:rsidRPr="007F36A6" w:rsidRDefault="007F36A6" w:rsidP="007F36A6">
            <w:pPr>
              <w:spacing w:before="120" w:after="120" w:line="259" w:lineRule="auto"/>
              <w:rPr>
                <w:rFonts w:ascii="Helvetica" w:hAnsi="Helvetica" w:cs="Helvetica"/>
                <w:sz w:val="20"/>
                <w:szCs w:val="20"/>
              </w:rPr>
            </w:pPr>
            <w:r w:rsidRPr="007F36A6">
              <w:rPr>
                <w:rFonts w:ascii="Helvetica" w:hAnsi="Helvetica" w:cs="Helvetica"/>
                <w:sz w:val="20"/>
                <w:szCs w:val="20"/>
              </w:rPr>
              <w:t>Przewożenie roweru samochodem lub innym środkiem transportu należącym do osób prywatnych </w:t>
            </w:r>
          </w:p>
        </w:tc>
        <w:tc>
          <w:tcPr>
            <w:tcW w:w="1229" w:type="pct"/>
            <w:hideMark/>
          </w:tcPr>
          <w:p w14:paraId="2FD1FBED" w14:textId="083C85C9" w:rsidR="007F36A6" w:rsidRPr="007F36A6" w:rsidRDefault="007F36A6" w:rsidP="00C8691E">
            <w:pPr>
              <w:spacing w:before="120" w:after="120" w:line="259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7F36A6">
              <w:rPr>
                <w:rFonts w:ascii="Helvetica" w:hAnsi="Helvetica" w:cs="Helvetica"/>
                <w:sz w:val="20"/>
                <w:szCs w:val="20"/>
              </w:rPr>
              <w:t>50 zł</w:t>
            </w:r>
          </w:p>
        </w:tc>
      </w:tr>
    </w:tbl>
    <w:p w14:paraId="2D67D652" w14:textId="77777777" w:rsidR="007F36A6" w:rsidRPr="007F36A6" w:rsidRDefault="007F36A6" w:rsidP="007F36A6">
      <w:pPr>
        <w:rPr>
          <w:rFonts w:ascii="Helvetica" w:hAnsi="Helvetica" w:cs="Helvetica"/>
          <w:b/>
          <w:bCs/>
          <w:sz w:val="18"/>
          <w:szCs w:val="18"/>
        </w:rPr>
      </w:pPr>
      <w:r w:rsidRPr="007F36A6">
        <w:rPr>
          <w:rFonts w:ascii="Helvetica" w:hAnsi="Helvetica" w:cs="Helvetica"/>
          <w:sz w:val="18"/>
          <w:szCs w:val="18"/>
        </w:rPr>
        <w:t>Opłaty dodatkowe sumują się</w:t>
      </w:r>
      <w:r w:rsidRPr="007F36A6">
        <w:rPr>
          <w:rFonts w:ascii="Helvetica" w:hAnsi="Helvetica" w:cs="Helvetica"/>
          <w:b/>
          <w:bCs/>
          <w:sz w:val="18"/>
          <w:szCs w:val="18"/>
        </w:rPr>
        <w:t> </w:t>
      </w:r>
    </w:p>
    <w:p w14:paraId="5A15915E" w14:textId="2834C539" w:rsidR="00731835" w:rsidRPr="007F36A6" w:rsidRDefault="00731835">
      <w:pPr>
        <w:rPr>
          <w:rFonts w:ascii="Helvetica" w:hAnsi="Helvetica" w:cs="Helvetica"/>
          <w:caps/>
          <w:sz w:val="20"/>
          <w:szCs w:val="20"/>
        </w:rPr>
      </w:pPr>
    </w:p>
    <w:sectPr w:rsidR="00731835" w:rsidRPr="007F36A6" w:rsidSect="00252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8BE"/>
    <w:rsid w:val="002524FF"/>
    <w:rsid w:val="006027C2"/>
    <w:rsid w:val="00644AC1"/>
    <w:rsid w:val="00707E6A"/>
    <w:rsid w:val="00731835"/>
    <w:rsid w:val="007648BE"/>
    <w:rsid w:val="0079372B"/>
    <w:rsid w:val="007F36A6"/>
    <w:rsid w:val="008115CC"/>
    <w:rsid w:val="008B30B7"/>
    <w:rsid w:val="00C8691E"/>
    <w:rsid w:val="00D221FA"/>
    <w:rsid w:val="00D85336"/>
    <w:rsid w:val="00F63B2F"/>
    <w:rsid w:val="00F7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92718"/>
  <w15:chartTrackingRefBased/>
  <w15:docId w15:val="{79E984CD-AB6D-4692-A9B9-0BBD6E1EA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648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4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648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648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648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648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648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648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648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48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48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648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648B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648B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648B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648B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648B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648B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648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64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648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648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64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648B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648B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648B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48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648B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648BE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7F3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C86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C869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9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808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7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4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5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34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61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8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93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9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7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41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44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5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8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6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72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62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35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4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89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5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9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8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80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0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46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0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1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67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92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1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86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9002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26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05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41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3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46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29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6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99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86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84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8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29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60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47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4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84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7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27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88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92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39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74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93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6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72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1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70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9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14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5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83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83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40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58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7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3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23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8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3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89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0643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2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9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79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54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34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66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37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46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3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04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5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17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75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54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0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8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5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3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9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98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69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53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82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4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06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73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62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5132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2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2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32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6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2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7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9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09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0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73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6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28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70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88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7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95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7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38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24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24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72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70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79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6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01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74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57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9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37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75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94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30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20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9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51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5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28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1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09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1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20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Mariia Druk</dc:creator>
  <cp:keywords/>
  <dc:description/>
  <cp:lastModifiedBy>Mariia Druk</cp:lastModifiedBy>
  <cp:revision>5</cp:revision>
  <dcterms:created xsi:type="dcterms:W3CDTF">2025-06-17T06:58:00Z</dcterms:created>
  <dcterms:modified xsi:type="dcterms:W3CDTF">2025-06-17T09:53:00Z</dcterms:modified>
</cp:coreProperties>
</file>